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635" cy="650875"/>
                  <wp:effectExtent l="0" t="0" r="12065" b="15875"/>
                  <wp:docPr id="3" name="image1.png" descr="C:\Users\Sotsys-130\Documents\Projects\InvoiceOwl\Estimates\Appliance Repair\Group 39791.pngGroup 397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Appliance Repair\Group 39791.pngGroup 3979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35" cy="65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3D8D0428"/>
    <w:rsid w:val="48B3013E"/>
    <w:rsid w:val="5A6E37B8"/>
    <w:rsid w:val="5FF46689"/>
    <w:rsid w:val="67576F0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159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2022-03-11T05:08:50Z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C961FD4B05294A92983B4B7CFB261FBF</vt:lpwstr>
  </property>
</Properties>
</file>